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5C" w:rsidRPr="000C4228" w:rsidRDefault="0088735C" w:rsidP="002F6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0C4228">
        <w:rPr>
          <w:rFonts w:ascii="TimesNewRomanPSMT" w:hAnsi="TimesNewRomanPSMT" w:cs="TimesNewRomanPSMT"/>
          <w:sz w:val="20"/>
        </w:rPr>
        <w:t>На основу члана 5. и 6. Закона о високом образовању (“Службени гласник Републике Српске”, број: 73/10, 104/11, 84/12, 108/13, 44/15 и 90/16), Одлуке Владе</w:t>
      </w:r>
    </w:p>
    <w:p w:rsidR="0088735C" w:rsidRPr="000C4228" w:rsidRDefault="0088735C" w:rsidP="002F6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0C4228">
        <w:rPr>
          <w:rFonts w:ascii="TimesNewRomanPSMT" w:hAnsi="TimesNewRomanPSMT" w:cs="TimesNewRomanPSMT"/>
          <w:sz w:val="20"/>
        </w:rPr>
        <w:t>Републике Српске, o измјенама и допуни одлуке број: 04/1-012-2-1682/17 од 06.07.2017. године, о броју редовних и ванредних студената који се уписују у прву</w:t>
      </w:r>
    </w:p>
    <w:p w:rsidR="0088735C" w:rsidRPr="000C4228" w:rsidRDefault="0088735C" w:rsidP="002F6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0C4228">
        <w:rPr>
          <w:rFonts w:ascii="TimesNewRomanPSMT" w:hAnsi="TimesNewRomanPSMT" w:cs="TimesNewRomanPSMT"/>
          <w:sz w:val="20"/>
        </w:rPr>
        <w:t>годину првог и другог циклуса студија на јавне високошколске установе у академској 2017/2018. години и Одлуке о допуни одлуке Владе Републике Српске, број:</w:t>
      </w:r>
    </w:p>
    <w:p w:rsidR="0088735C" w:rsidRPr="000C4228" w:rsidRDefault="0088735C" w:rsidP="002F6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0C4228">
        <w:rPr>
          <w:rFonts w:ascii="TimesNewRomanPSMT" w:hAnsi="TimesNewRomanPSMT" w:cs="TimesNewRomanPSMT"/>
          <w:sz w:val="20"/>
        </w:rPr>
        <w:t>04/1-012-2-1689/17 од 06.07.2017. године, о броју студената који се уписују у прву годину трећег циклуса студија у академској 2017/2018. години на јавним</w:t>
      </w:r>
    </w:p>
    <w:p w:rsidR="0088735C" w:rsidRPr="000C4228" w:rsidRDefault="0088735C" w:rsidP="002F6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0C4228">
        <w:rPr>
          <w:rFonts w:ascii="TimesNewRomanPSMT" w:hAnsi="TimesNewRomanPSMT" w:cs="TimesNewRomanPSMT"/>
          <w:sz w:val="20"/>
        </w:rPr>
        <w:t>универзитетима, р а с п и с у ј е с е</w:t>
      </w:r>
    </w:p>
    <w:p w:rsidR="0088735C" w:rsidRDefault="0088735C" w:rsidP="008873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:rsidR="0088735C" w:rsidRDefault="0088735C" w:rsidP="008873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К О Н К У Р С</w:t>
      </w:r>
    </w:p>
    <w:p w:rsidR="0088735C" w:rsidRDefault="0088735C" w:rsidP="008873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за упис студената у прву годину другог и трећег циклуса студија</w:t>
      </w:r>
    </w:p>
    <w:p w:rsidR="0088735C" w:rsidRDefault="0088735C" w:rsidP="0088735C">
      <w:pPr>
        <w:jc w:val="center"/>
      </w:pPr>
      <w:r>
        <w:rPr>
          <w:rFonts w:ascii="TimesNewRomanPS-ItalicMT" w:hAnsi="TimesNewRomanPS-ItalicMT" w:cs="TimesNewRomanPS-ItalicMT"/>
          <w:i/>
          <w:iCs/>
        </w:rPr>
        <w:t>у академској 2017/2018. години на јавним високошколским установама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222"/>
        <w:gridCol w:w="1044"/>
        <w:gridCol w:w="739"/>
        <w:gridCol w:w="1528"/>
        <w:gridCol w:w="1101"/>
        <w:gridCol w:w="996"/>
        <w:gridCol w:w="857"/>
      </w:tblGrid>
      <w:tr w:rsidR="0088735C" w:rsidTr="000C4228"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Организациона јединица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Контакт информације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Студијски програм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Буџет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Суфинансирање-држављани БиХ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Страни држављани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Ванредни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Укупно</w:t>
            </w:r>
          </w:p>
        </w:tc>
      </w:tr>
      <w:tr w:rsidR="0088735C" w:rsidTr="000C4228">
        <w:tc>
          <w:tcPr>
            <w:tcW w:w="1801" w:type="dxa"/>
            <w:tcBorders>
              <w:top w:val="single" w:sz="18" w:space="0" w:color="auto"/>
            </w:tcBorders>
          </w:tcPr>
          <w:p w:rsid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Факултет физичког васпитања и спорта Пале</w:t>
            </w: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lang w:val="sr-Latn-RS"/>
              </w:rPr>
              <w:t>htp://www.ffvis.rs.ba/</w:t>
            </w:r>
          </w:p>
        </w:tc>
        <w:tc>
          <w:tcPr>
            <w:tcW w:w="1222" w:type="dxa"/>
            <w:tcBorders>
              <w:top w:val="single" w:sz="18" w:space="0" w:color="auto"/>
            </w:tcBorders>
          </w:tcPr>
          <w:p w:rsid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</w:rPr>
              <w:t xml:space="preserve">71420 </w:t>
            </w: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Пале</w:t>
            </w: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Стамбулчић</w:t>
            </w: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Тел: 057/223-861</w:t>
            </w:r>
          </w:p>
          <w:p w:rsidR="0088735C" w:rsidRPr="0088735C" w:rsidRDefault="0088735C" w:rsidP="0088735C">
            <w:pPr>
              <w:jc w:val="center"/>
              <w:rPr>
                <w:lang w:val="sr-Cyrl-RS"/>
              </w:rPr>
            </w:pPr>
          </w:p>
        </w:tc>
        <w:tc>
          <w:tcPr>
            <w:tcW w:w="1044" w:type="dxa"/>
            <w:tcBorders>
              <w:top w:val="single" w:sz="18" w:space="0" w:color="auto"/>
            </w:tcBorders>
          </w:tcPr>
          <w:p w:rsid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Физичко васпитање</w:t>
            </w:r>
          </w:p>
        </w:tc>
        <w:tc>
          <w:tcPr>
            <w:tcW w:w="739" w:type="dxa"/>
            <w:tcBorders>
              <w:top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0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5</w:t>
            </w:r>
          </w:p>
        </w:tc>
        <w:tc>
          <w:tcPr>
            <w:tcW w:w="1101" w:type="dxa"/>
            <w:tcBorders>
              <w:top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0</w:t>
            </w:r>
          </w:p>
        </w:tc>
        <w:tc>
          <w:tcPr>
            <w:tcW w:w="857" w:type="dxa"/>
            <w:tcBorders>
              <w:top w:val="single" w:sz="18" w:space="0" w:color="auto"/>
            </w:tcBorders>
          </w:tcPr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88735C" w:rsidRPr="0088735C" w:rsidRDefault="0088735C" w:rsidP="0088735C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88735C">
              <w:rPr>
                <w:rFonts w:ascii="Times New Roman" w:hAnsi="Times New Roman" w:cs="Times New Roman"/>
                <w:sz w:val="18"/>
                <w:lang w:val="sr-Cyrl-RS"/>
              </w:rPr>
              <w:t>10</w:t>
            </w:r>
          </w:p>
        </w:tc>
      </w:tr>
    </w:tbl>
    <w:p w:rsidR="00D05257" w:rsidRDefault="00D05257" w:rsidP="000C4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ОПШТЕ ОДРЕДБЕ ЗА УПИС НА ТРЕЋИ ЦИКЛУС СТУДИЈА</w:t>
      </w:r>
    </w:p>
    <w:p w:rsidR="00D05257" w:rsidRDefault="00D05257" w:rsidP="000C4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Општи услови за упис на докторске студије</w:t>
      </w:r>
    </w:p>
    <w:p w:rsidR="00D05257" w:rsidRDefault="00D05257" w:rsidP="000C4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Право пријаве на конкурс за упис на докторске студије имају кандидати који испуњавају сљедеће услове: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Завршене дипломске академске студије (I и II циклуса) са најмање 300 ECTS бодова или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Стечено високо образовање по ранијим важећим прописима у трајању од најмање 10 (семестара) што одговара 300 ECTS бодова или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Завршене постдипломске-магистарске студије са стеченим називом магистра наука, или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Завршене специјалистичке студије по раније важећим прописима, уз обавезу полагања разлике</w:t>
      </w:r>
      <w:r w:rsidR="00D0525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предмета.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Најмању просјечну оцјену 8,00 за сваки циклус студија.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Знање једног страног језика и испуњеност других услова у зависности од научне области.</w:t>
      </w:r>
    </w:p>
    <w:p w:rsidR="00D05257" w:rsidRDefault="00D05257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Поред општих услова кандидати са нематичних факултета, који се желе уписати на ове докторске студије, морају да испуне и посебне услове, који су доступни на WEB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страници Универзитета/факултета.</w:t>
      </w:r>
    </w:p>
    <w:p w:rsidR="00D05257" w:rsidRDefault="00D05257" w:rsidP="000C4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Уколико се на конкурс пријави већи број кандидата од конкурсом прописаног, рангирање ће се вршити на основу успјеха на претходним студијама и посебних услова, објављених</w:t>
      </w:r>
      <w:r w:rsidR="007361A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на WEB страници Универзитета/факултета.</w:t>
      </w:r>
    </w:p>
    <w:p w:rsidR="00D05257" w:rsidRDefault="00D05257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Уз пријаву на Конкурс кандидати су дужни приложити сљедећа документа: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извод из матичне књиге рођених,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увјерење о држављанству које није старије од 6 мјесеци,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овјерену копију дипломе првог и другог циклуса, односно овјерену копију дипломе основних и магистарских студија за студенте по старом неболоњском програму</w:t>
      </w:r>
      <w:r w:rsidR="007361A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(оригинали се достављају на увид приликом предаје докумената),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додатак дипломи за I и II циклус студија (овјерене копије) или увјерење о положеним испитима за основне и магистарске студије, са просјеком оцјена,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наставни план и програм (за студенте по старом неболоњском програму),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доказ о познавању страног језика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библиографија</w:t>
      </w:r>
    </w:p>
    <w:p w:rsidR="00D05257" w:rsidRDefault="00D05257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05257" w:rsidRDefault="00D05257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Пријаве за упис у прву годину трећег циклуса студија кандидати могу поднијети до 15.09,2017. године, након чега ће се вршити упис кандидата до 30.09.2017. године.</w:t>
      </w:r>
    </w:p>
    <w:p w:rsidR="000C4228" w:rsidRDefault="000C4228" w:rsidP="000C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Други уписни рок трећег циклуса студија </w:t>
      </w:r>
      <w:r>
        <w:rPr>
          <w:rFonts w:ascii="TimesNewRomanPSMT" w:hAnsi="TimesNewRomanPSMT" w:cs="TimesNewRomanPSMT"/>
          <w:sz w:val="20"/>
          <w:szCs w:val="20"/>
        </w:rPr>
        <w:t>организоваће се на организационим јединицама које у првом року не упишу планирани број студената.</w:t>
      </w:r>
    </w:p>
    <w:p w:rsidR="004228EA" w:rsidRPr="000C4228" w:rsidRDefault="000C4228" w:rsidP="009A2C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 w:rsidRPr="000C4228">
        <w:rPr>
          <w:rFonts w:ascii="SymbolMT" w:eastAsia="SymbolMT" w:hAnsi="TimesNewRomanPS-BoldMT" w:cs="SymbolMT" w:hint="eastAsia"/>
          <w:szCs w:val="24"/>
        </w:rPr>
        <w:t></w:t>
      </w:r>
      <w:r w:rsidRPr="000C4228">
        <w:rPr>
          <w:rFonts w:ascii="SymbolMT" w:eastAsia="SymbolMT" w:hAnsi="TimesNewRomanPS-BoldMT" w:cs="SymbolMT"/>
          <w:szCs w:val="24"/>
        </w:rPr>
        <w:t xml:space="preserve"> </w:t>
      </w:r>
      <w:proofErr w:type="gramStart"/>
      <w:r w:rsidRPr="000C4228">
        <w:rPr>
          <w:rFonts w:ascii="TimesNewRomanPS-BoldMT" w:hAnsi="TimesNewRomanPS-BoldMT" w:cs="TimesNewRomanPS-BoldMT"/>
          <w:b/>
          <w:bCs/>
          <w:szCs w:val="24"/>
        </w:rPr>
        <w:t>кандидати</w:t>
      </w:r>
      <w:proofErr w:type="gramEnd"/>
      <w:r w:rsidRPr="000C4228">
        <w:rPr>
          <w:rFonts w:ascii="TimesNewRomanPS-BoldMT" w:hAnsi="TimesNewRomanPS-BoldMT" w:cs="TimesNewRomanPS-BoldMT"/>
          <w:b/>
          <w:bCs/>
          <w:szCs w:val="24"/>
        </w:rPr>
        <w:t xml:space="preserve"> ће на веб-страницама универзитета имати увид у посебне услове које прописују факултети/академија, податке о</w:t>
      </w:r>
      <w:r w:rsidR="009A2C6A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0C4228">
        <w:rPr>
          <w:rFonts w:ascii="TimesNewRomanPS-BoldMT" w:hAnsi="TimesNewRomanPS-BoldMT" w:cs="TimesNewRomanPS-BoldMT"/>
          <w:b/>
          <w:bCs/>
          <w:szCs w:val="24"/>
        </w:rPr>
        <w:t>смјеровима/усмјерењима унутар студијског програма, податке о звањима која се стичу завршетком студијског програма, као и висини</w:t>
      </w:r>
      <w:r w:rsidR="009A2C6A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0C4228">
        <w:rPr>
          <w:rFonts w:ascii="TimesNewRomanPS-BoldMT" w:hAnsi="TimesNewRomanPS-BoldMT" w:cs="TimesNewRomanPS-BoldMT"/>
          <w:b/>
          <w:bCs/>
          <w:szCs w:val="24"/>
        </w:rPr>
        <w:t>школарине у академској 2017/18. години</w:t>
      </w:r>
    </w:p>
    <w:sectPr w:rsidR="004228EA" w:rsidRPr="000C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A"/>
    <w:rsid w:val="000C4228"/>
    <w:rsid w:val="002F6D6C"/>
    <w:rsid w:val="004228EA"/>
    <w:rsid w:val="007361A4"/>
    <w:rsid w:val="0088735C"/>
    <w:rsid w:val="009A2C6A"/>
    <w:rsid w:val="00C2419A"/>
    <w:rsid w:val="00D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PC401</dc:creator>
  <cp:keywords/>
  <dc:description/>
  <cp:lastModifiedBy>PC401</cp:lastModifiedBy>
  <cp:revision>12</cp:revision>
  <dcterms:created xsi:type="dcterms:W3CDTF">2017-09-01T09:01:00Z</dcterms:created>
  <dcterms:modified xsi:type="dcterms:W3CDTF">2017-09-01T09:34:00Z</dcterms:modified>
</cp:coreProperties>
</file>